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70E" w:rsidRDefault="004E570E">
      <w:r>
        <w:rPr>
          <w:rFonts w:ascii="Times New Roman" w:hAnsi="Times New Roman"/>
          <w:b/>
          <w:u w:val="single"/>
        </w:rPr>
        <w:t>USNA Statement:</w:t>
      </w:r>
      <w:r>
        <w:rPr>
          <w:rFonts w:ascii="Times New Roman" w:hAnsi="Times New Roman"/>
          <w:b/>
          <w:u w:val="single"/>
        </w:rPr>
        <w:br/>
      </w:r>
      <w:r>
        <w:rPr>
          <w:rFonts w:ascii="Times New Roman" w:hAnsi="Times New Roman"/>
        </w:rPr>
        <w:t>Three additional midshipmen have been separated from the Naval Academy for use/possession of “spice” on March 8, 2011, bringing the total number to eleven midshipmen separated as a result of an ongoing investigation into “spice” use at USNA. In each case, it was other midshipmen who brought the allegations to the attention of Naval Academy leadership.</w:t>
      </w:r>
      <w:r>
        <w:rPr>
          <w:rFonts w:ascii="Times New Roman" w:hAnsi="Times New Roman"/>
        </w:rPr>
        <w:br/>
      </w:r>
      <w:r>
        <w:rPr>
          <w:rFonts w:ascii="Times New Roman" w:hAnsi="Times New Roman"/>
        </w:rPr>
        <w:br/>
        <w:t>An investigation remains ongoing and any additional allegations will be fully investigated. Where allegations are substantiated, violators will be held accountable.</w:t>
      </w:r>
      <w:r>
        <w:rPr>
          <w:rFonts w:ascii="Times New Roman" w:hAnsi="Times New Roman"/>
        </w:rPr>
        <w:br/>
      </w:r>
      <w:r>
        <w:rPr>
          <w:rFonts w:ascii="Times New Roman" w:hAnsi="Times New Roman"/>
        </w:rPr>
        <w:br/>
        <w:t>Consistent with Navy policy, the Naval Academy has a zero tolerance policy regarding illicit drug use or possession. These recent separations are not reflective of the Brigade of Midshipmen as the vast majority upholds the highest standards of personal and professional conduct.</w:t>
      </w:r>
      <w:r>
        <w:rPr>
          <w:rFonts w:ascii="Times New Roman" w:hAnsi="Times New Roman"/>
        </w:rPr>
        <w:br/>
      </w:r>
      <w:r>
        <w:rPr>
          <w:rFonts w:ascii="Times New Roman" w:hAnsi="Times New Roman"/>
        </w:rPr>
        <w:br/>
      </w:r>
      <w:r>
        <w:rPr>
          <w:rFonts w:ascii="Times New Roman" w:hAnsi="Times New Roman"/>
          <w:b/>
          <w:u w:val="single"/>
        </w:rPr>
        <w:t>Superintendent Statement on Ongoing Drug Investigation:</w:t>
      </w:r>
      <w:r>
        <w:rPr>
          <w:rFonts w:ascii="Times New Roman" w:hAnsi="Times New Roman"/>
          <w:b/>
          <w:u w:val="single"/>
        </w:rPr>
        <w:br/>
      </w:r>
      <w:r>
        <w:rPr>
          <w:rFonts w:ascii="Times New Roman" w:hAnsi="Times New Roman"/>
        </w:rPr>
        <w:t>“USNA has a ‘zero tolerance’ drug use policy. Spice in particular has a devastating effect on students who need to study and retain knowledge. Our standards are clear – spice has no place at USNA or in the naval service. Our purpose is to produce leaders, and as such, we will not graduate or commission any illicit drug user – this type of character flaw is simply incompatible with leading the Sailors of the 21st century.</w:t>
      </w:r>
      <w:r>
        <w:rPr>
          <w:rFonts w:ascii="Times New Roman" w:hAnsi="Times New Roman"/>
        </w:rPr>
        <w:br/>
      </w:r>
      <w:r>
        <w:rPr>
          <w:rFonts w:ascii="Times New Roman" w:hAnsi="Times New Roman"/>
        </w:rPr>
        <w:br/>
        <w:t>While the Navy is rapidly improving its detection methods, confirming spice use typically requires extensive investigation and corroborating evidence.</w:t>
      </w:r>
      <w:r>
        <w:rPr>
          <w:rFonts w:ascii="Consolas" w:hAnsi="Consolas"/>
        </w:rPr>
        <w:br/>
      </w:r>
      <w:r>
        <w:rPr>
          <w:rFonts w:ascii="Times New Roman" w:hAnsi="Times New Roman"/>
        </w:rPr>
        <w:br/>
        <w:t>The Naval Academy continues to actively investigate suspected illicit drug use. USNA has been and will continue to be transparent in disclosing the results of this ongoing investigation. If and when there is sufficient evidence and testimony of alleged drug use by additional midshipmen, they will be processed for separation.”</w:t>
      </w:r>
      <w:r>
        <w:rPr>
          <w:rFonts w:ascii="Times New Roman" w:hAnsi="Times New Roman"/>
        </w:rPr>
        <w:br/>
      </w:r>
      <w:r>
        <w:rPr>
          <w:rFonts w:ascii="Times New Roman" w:hAnsi="Times New Roman"/>
        </w:rPr>
        <w:br/>
        <w:t>Vice Admiral Michael H. Miller, U.S. Navy</w:t>
      </w:r>
      <w:r>
        <w:rPr>
          <w:rFonts w:ascii="Times New Roman" w:hAnsi="Times New Roman"/>
        </w:rPr>
        <w:br/>
        <w:t>Superintendent, U.S. Naval Academy</w:t>
      </w:r>
      <w:r>
        <w:rPr>
          <w:rFonts w:ascii="Times New Roman" w:hAnsi="Times New Roman"/>
        </w:rPr>
        <w:br/>
        <w:t>Annapolis, Md.</w:t>
      </w:r>
      <w:r>
        <w:rPr>
          <w:rFonts w:ascii="Times New Roman" w:hAnsi="Times New Roman"/>
        </w:rPr>
        <w:br/>
        <w:t>Feb. 24, 2011</w:t>
      </w:r>
    </w:p>
    <w:sectPr w:rsidR="004E570E" w:rsidSect="004E570E">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isplayBackgroundShape/>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4E570E"/>
    <w:rsid w:val="004E570E"/>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077"/>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doNotSaveAsSingleFile/>
  <w:targetScreenSz w:val="1600x12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Macintosh Word</Application>
  <DocSecurity>0</DocSecurity>
  <Lines>1</Lines>
  <Paragraphs>1</Paragraphs>
  <ScaleCrop>false</ScaleCrop>
  <Company>USNA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USNA</dc:creator>
  <cp:keywords/>
  <cp:lastModifiedBy>USNA</cp:lastModifiedBy>
  <cp:revision>1</cp:revision>
  <dcterms:created xsi:type="dcterms:W3CDTF">2011-03-14T16:06:00Z</dcterms:created>
  <dcterms:modified xsi:type="dcterms:W3CDTF">2011-03-14T16:08:00Z</dcterms:modified>
</cp:coreProperties>
</file>